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630EDB2F" w:rsidR="00A91D2B" w:rsidRPr="006B63CE" w:rsidRDefault="006B63CE" w:rsidP="00616EBF">
      <w:pPr>
        <w:pStyle w:val="Titre"/>
      </w:pPr>
      <w:r>
        <w:t xml:space="preserve">Quantitative Magnetization Transfer Protocol </w:t>
      </w:r>
      <w:r w:rsidR="00707EF4">
        <w:t xml:space="preserve">Design </w:t>
      </w:r>
      <w:bookmarkStart w:id="0" w:name="_GoBack"/>
      <w:bookmarkEnd w:id="0"/>
      <w:r>
        <w:t>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1E24F9EF" w14:textId="4B94DD04"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 xml:space="preserve">-regulatization) were </w:t>
      </w:r>
      <w:r w:rsidR="00707EF4">
        <w:t>compared</w:t>
      </w:r>
      <w:r w:rsidR="00C43B6F">
        <w:t xml:space="preserve"> using Monte Carlo simulations </w:t>
      </w:r>
      <w:r w:rsidR="00707EF4">
        <w:t>for</w:t>
      </w:r>
      <w:r w:rsidR="00C43B6F">
        <w:t xml:space="preserve">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F67BB18"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707EF4">
        <w:rPr>
          <w:bCs/>
          <w:lang w:val="en-CA"/>
        </w:rPr>
        <w:t xml:space="preserve"> of less than</w:t>
      </w:r>
      <w:r w:rsidR="00D1609C">
        <w:rPr>
          <w:bCs/>
          <w:lang w:val="en-CA"/>
        </w:rPr>
        <w:t xml:space="preserve">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52814925" w:rsidR="005B7E95" w:rsidRPr="00602E7E" w:rsidRDefault="005673C2" w:rsidP="00034EAD">
      <w:r w:rsidRPr="00747715">
        <w:rPr>
          <w:b/>
        </w:rPr>
        <w:lastRenderedPageBreak/>
        <w:t>Conclusion:</w:t>
      </w:r>
      <w:r w:rsidRPr="00A47E15">
        <w:t xml:space="preserve"> </w:t>
      </w:r>
      <w:r w:rsidR="00B12802">
        <w:t>This work demonstrate</w:t>
      </w:r>
      <w:r w:rsidR="00951408">
        <w:t>s</w:t>
      </w:r>
      <w:r w:rsidR="00B12802">
        <w:t xml:space="preserve"> </w:t>
      </w:r>
      <w:r w:rsidR="00602E7E">
        <w:t>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parameters</w:t>
      </w:r>
      <w:r w:rsidR="00707EF4">
        <w:t>, particularly the pool-size ratio (F).</w:t>
      </w:r>
      <w:r w:rsidR="006531A7">
        <w:t xml:space="preserve"> </w:t>
      </w:r>
      <w:r w:rsidR="00707EF4">
        <w:t>If desired, i</w:t>
      </w:r>
      <w:r w:rsidR="006531A7">
        <w:t xml:space="preserve">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426970B"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w:t>
      </w:r>
      <w:r w:rsidR="00B45120">
        <w:t>(“restricted pool”) relative to</w:t>
      </w:r>
      <w:r w:rsidR="009313A0">
        <w:t xml:space="preserve"> </w:t>
      </w:r>
      <w:r w:rsidR="007D121E">
        <w:t xml:space="preserve">nearby </w:t>
      </w:r>
      <w:r w:rsidR="00B45120">
        <w:t xml:space="preserve">hydrogens in </w:t>
      </w:r>
      <w:r w:rsidR="007D121E">
        <w:t xml:space="preserve">liquid water </w:t>
      </w:r>
      <w:r w:rsidR="009313A0">
        <w:t xml:space="preserve">molecules </w:t>
      </w:r>
      <w:r w:rsidR="007D121E">
        <w:t>(“free pool”) by solving the Bloch-McConnell equati</w:t>
      </w:r>
      <w:r w:rsidR="009313A0">
        <w:t>ons</w:t>
      </w:r>
      <w:r w:rsidR="00B45120">
        <w:t>, which describes the</w:t>
      </w:r>
      <w:r w:rsidR="009313A0">
        <w:t xml:space="preserve">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xml:space="preserve">. As such, the pool-size ratio </w:t>
      </w:r>
      <w:r w:rsidR="00B45120">
        <w:t>has been proposed as a</w:t>
      </w:r>
      <w:r w:rsidR="003E2D72">
        <w:t xml:space="preserve">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B893D1"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w:t>
      </w:r>
      <w:r w:rsidR="00B6528E">
        <w:t xml:space="preserve">pulse </w:t>
      </w:r>
      <w:r w:rsidR="00211269">
        <w:t>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qMT measurements</w:t>
      </w:r>
      <w:r w:rsidR="00547465">
        <w:t xml:space="preserve"> typically</w:t>
      </w:r>
      <w:r w:rsidR="009B778A">
        <w:t xml:space="preserve"> </w:t>
      </w:r>
      <w:r w:rsidR="00547465">
        <w:t>required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0EF12FB7" w:rsidR="00F7204D" w:rsidRPr="00876B92" w:rsidRDefault="00F21964" w:rsidP="00036340">
      <w:r>
        <w:t>S</w:t>
      </w:r>
      <w:r w:rsidR="003F3FC0">
        <w:t xml:space="preserve">everal </w:t>
      </w:r>
      <w:r>
        <w:t xml:space="preserve">strategies have been </w:t>
      </w:r>
      <w:r w:rsidR="00B50C51">
        <w:t>developed</w:t>
      </w:r>
      <w:r w:rsidR="003F3FC0">
        <w:t xml:space="preserve"> to</w:t>
      </w:r>
      <w:r w:rsidR="006812D3">
        <w:t xml:space="preserve"> </w:t>
      </w:r>
      <w:r w:rsidR="00A04751">
        <w:t>shorten</w:t>
      </w:r>
      <w:r w:rsidR="00CD0638">
        <w:t xml:space="preserve"> the </w:t>
      </w:r>
      <w:r w:rsidR="003F3FC0">
        <w:t xml:space="preserve">SPGR </w:t>
      </w:r>
      <w:r w:rsidR="00CD0638">
        <w:t>qMT acquisition time</w:t>
      </w:r>
      <w:r w:rsidR="00A04751">
        <w:t>,</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A04751">
        <w:t xml:space="preserve"> and</w:t>
      </w:r>
      <w:r w:rsidR="003F3FC0">
        <w:t xml:space="preserve"> limit</w:t>
      </w:r>
      <w:r w:rsidR="00A04751">
        <w:t xml:space="preserve">ed </w:t>
      </w:r>
      <w:r w:rsidR="003F3FC0">
        <w:t>t</w:t>
      </w:r>
      <w:r w:rsidR="00A04751">
        <w:t xml:space="preserve">he technique to </w:t>
      </w:r>
      <w:r w:rsidR="003F3FC0">
        <w:t>single slice</w:t>
      </w:r>
      <w:r w:rsidR="00A04751">
        <w:t xml:space="preserve"> acquisitions</w:t>
      </w:r>
      <w:r w:rsidR="003F3FC0">
        <w:t xml:space="preserv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A04751">
        <w:t xml:space="preserve"> protocol</w:t>
      </w:r>
      <w:r w:rsidR="00070151">
        <w:t xml:space="preserve"> red</w:t>
      </w:r>
      <w:r w:rsidR="002D2ED1">
        <w:t>uction</w:t>
      </w:r>
      <w:r w:rsidR="00A04751">
        <w:t xml:space="preserve"> algorithm</w:t>
      </w:r>
      <w:r w:rsidR="002D2ED1">
        <w:t xml:space="preserv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A04751">
        <w:t xml:space="preserve"> mapping techniques</w:t>
      </w:r>
      <w:r w:rsidR="00402639">
        <w:t xml:space="preserve"> evolved over time, with researchers typically choosing the </w:t>
      </w:r>
      <w:r w:rsidR="000146A3">
        <w:t xml:space="preserve">most </w:t>
      </w:r>
      <w:r w:rsidR="00402639">
        <w:t xml:space="preserve">rapid and reliable technique available at their disposal. For </w:t>
      </w:r>
      <w:r w:rsidR="00A04751">
        <w:t>example</w:t>
      </w:r>
      <w:r w:rsidR="00402639">
        <w:t>,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impac</w:t>
      </w:r>
      <w:r w:rsidR="00A04751">
        <w:t>t</w:t>
      </w:r>
      <w:r w:rsidR="00402639">
        <w:t xml:space="preserve"> the</w:t>
      </w:r>
      <w:r w:rsidR="00A04751">
        <w:t xml:space="preserve"> robustness of</w:t>
      </w:r>
      <w:r w:rsidR="00402639">
        <w:t xml:space="preserve"> </w:t>
      </w:r>
      <w:r w:rsidR="00A04751">
        <w:t xml:space="preserve">the </w:t>
      </w:r>
      <w:r w:rsidR="00402639">
        <w:t>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A04751">
        <w:t>-inaccuracies</w:t>
      </w:r>
      <w:r w:rsidR="00876B92">
        <w:t xml:space="preserve">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w:t>
      </w:r>
      <w:r w:rsidR="00A04751">
        <w:t xml:space="preserve"> “uniform”</w:t>
      </w:r>
      <w:r w:rsidR="00600173">
        <w:t xml:space="preserve"> qMT acquisition protocol to demonstrate the benefit of using VFA T</w:t>
      </w:r>
      <w:r w:rsidR="00600173">
        <w:rPr>
          <w:vertAlign w:val="subscript"/>
        </w:rPr>
        <w:t>1</w:t>
      </w:r>
      <w:r w:rsidR="00A04751">
        <w:t xml:space="preserve"> mapping for F, it raises</w:t>
      </w:r>
      <w:r w:rsidR="00600173">
        <w:t xml:space="preserve"> an interesting question: is it </w:t>
      </w:r>
      <w:r w:rsidR="000B372A">
        <w:t xml:space="preserve">possible to further improve the </w:t>
      </w:r>
      <w:r w:rsidR="00600173">
        <w:lastRenderedPageBreak/>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w:t>
      </w:r>
      <w:r w:rsidR="00A04751">
        <w:t xml:space="preserve"> itself</w:t>
      </w:r>
      <w:r w:rsidR="00600173">
        <w:t xml:space="preserve"> for B</w:t>
      </w:r>
      <w:r w:rsidR="00600173">
        <w:rPr>
          <w:vertAlign w:val="subscript"/>
        </w:rPr>
        <w:t>1</w:t>
      </w:r>
      <w:r w:rsidR="00600173">
        <w:t>-insensitivity?</w:t>
      </w:r>
    </w:p>
    <w:p w14:paraId="3869F53F" w14:textId="3B688E88" w:rsidR="00876B92" w:rsidRPr="0024736F" w:rsidRDefault="009C6F63" w:rsidP="00036340">
      <w:r>
        <w:t>The</w:t>
      </w:r>
      <w:r w:rsidR="00876B92">
        <w:t xml:space="preserve"> aim of this work is to</w:t>
      </w:r>
      <w:r w:rsidR="00E96B93">
        <w:t xml:space="preserve"> develop a </w:t>
      </w:r>
      <w:r w:rsidR="00B50C51">
        <w:t>method to design</w:t>
      </w:r>
      <w:r w:rsidR="00420E8C">
        <w:t xml:space="preserve"> </w:t>
      </w:r>
      <w:r w:rsidR="00B50C51">
        <w:t>optimized</w:t>
      </w:r>
      <w:r>
        <w:t xml:space="preserve"> </w:t>
      </w:r>
      <w:r w:rsidR="00420E8C">
        <w:t>qMT protocols for</w:t>
      </w:r>
      <w:r w:rsidR="00876B92">
        <w:t xml:space="preserve"> B</w:t>
      </w:r>
      <w:r w:rsidR="00876B92">
        <w:rPr>
          <w:vertAlign w:val="subscript"/>
        </w:rPr>
        <w:t>1</w:t>
      </w:r>
      <w:r w:rsidR="00876B92">
        <w:t>-</w:t>
      </w:r>
      <w:r w:rsidR="00B50C51">
        <w:t>in</w:t>
      </w:r>
      <w:r w:rsidR="00876B92">
        <w:t xml:space="preserve">sensitivity of qMT </w:t>
      </w:r>
      <w:r w:rsidR="0067111B">
        <w:t>parameter</w:t>
      </w:r>
      <w:r>
        <w:t>s (particularly F)</w:t>
      </w:r>
      <w:r w:rsidR="00E96B93">
        <w:t>,</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w:t>
      </w:r>
      <w:r w:rsidR="00B50C51">
        <w:t>rived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qMT for </w:t>
      </w:r>
      <w:r w:rsidR="00B50C51">
        <w:t xml:space="preserve">several </w:t>
      </w:r>
      <w:r w:rsidR="001924B0">
        <w:t>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w:t>
      </w:r>
      <w:r w:rsidR="00B50C51">
        <w:t xml:space="preserve"> ratios</w:t>
      </w:r>
      <w:r w:rsidR="0024736F">
        <w:t xml:space="preserv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33FE7F12" w:rsidR="00844646" w:rsidRDefault="00844646" w:rsidP="00844646">
      <w:r>
        <w:lastRenderedPageBreak/>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Jacobian</w:t>
      </w:r>
      <w:r w:rsidR="007D708D">
        <w:t xml:space="preserve"> of the measurement for the fitting parameters</w:t>
      </w:r>
      <w:r w:rsidR="00D50310">
        <w:t>, which we’ll call the Jacobian sensitivity matrix</w:t>
      </w:r>
      <w:r w:rsidR="007D708D">
        <w:t>.</w:t>
      </w:r>
    </w:p>
    <w:p w14:paraId="04154176" w14:textId="488851E2"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CCA24A8" w14:textId="1F665ACC" w:rsidR="00A42C39" w:rsidRDefault="00A97E80" w:rsidP="001A3257">
      <w:r>
        <w:t>Although Eq. 2 provides an estimate of the error propagated to the fitting parameters by an error in B</w:t>
      </w:r>
      <w:r>
        <w:rPr>
          <w:vertAlign w:val="subscript"/>
        </w:rPr>
        <w:t>1</w:t>
      </w:r>
      <w:r>
        <w:t xml:space="preserve">, it is insufficient in itself </w:t>
      </w:r>
      <w:r w:rsidR="00706223">
        <w:t xml:space="preserve">to be used </w:t>
      </w:r>
      <w:r>
        <w:t>for optimal protocol design. qMT protocols must also be designed for robustness again noise</w:t>
      </w:r>
      <w:r w:rsidR="00BA4187">
        <w:t xml:space="preserve"> </w:t>
      </w:r>
      <w:r w:rsidR="00706223">
        <w:t>that naturally occurs</w:t>
      </w:r>
      <w:r w:rsidR="00BA4187">
        <w:t xml:space="preserve">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76D2041C"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w:t>
      </w:r>
      <w:r w:rsidR="006F572D">
        <w:lastRenderedPageBreak/>
        <w:t>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50B90814"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at each iteration </w:t>
      </w:r>
      <w:r w:rsidR="00706223">
        <w:t>evaluates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 xml:space="preserve">of the system, the protocol optimization algorithms, </w:t>
      </w:r>
      <w:r w:rsidR="0099595A">
        <w:lastRenderedPageBreak/>
        <w:t>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round the 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7188E806" w:rsidR="000A4002" w:rsidRDefault="00B67D02" w:rsidP="000A4002">
      <w:r>
        <w:t xml:space="preserve">The regularization term in Eq. 5 proposed for </w:t>
      </w:r>
      <w:r w:rsidR="00503063">
        <w:t>optimizing qMT parameters</w:t>
      </w:r>
      <w:r>
        <w:t xml:space="preserve"> against B</w:t>
      </w:r>
      <w:r>
        <w:rPr>
          <w:vertAlign w:val="subscript"/>
        </w:rPr>
        <w:t>1</w:t>
      </w:r>
      <w:r w:rsidR="00503063">
        <w:t>-inaccuracies</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029D16E8"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w:t>
      </w:r>
      <w:r w:rsidR="001311F4">
        <w:t>uniform qMT protocols</w:t>
      </w:r>
      <w:r w:rsidR="001311F4">
        <w:t xml:space="preserve"> with different</w:t>
      </w:r>
      <w:r w:rsidR="0043131A">
        <w:t xml:space="preserve"> number</w:t>
      </w:r>
      <w:r w:rsidR="001311F4">
        <w:t>s</w:t>
      </w:r>
      <w:r w:rsidR="0043131A">
        <w:t xml:space="preserve"> of MT flip ang</w:t>
      </w:r>
      <w:r w:rsidR="001311F4">
        <w:t>les and off-resonance values</w:t>
      </w:r>
      <w:r w:rsidR="0043131A">
        <w:t xml:space="preserve">.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t>
      </w:r>
      <w:r w:rsidR="00DC6ED7">
        <w:lastRenderedPageBreak/>
        <w:t xml:space="preserve">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67E50C89"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1AEDA189" w:rsidR="00804D78" w:rsidRPr="00804D78" w:rsidRDefault="003E3106" w:rsidP="00B827C3">
      <w:r>
        <w:lastRenderedPageBreak/>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3CEF61CB"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Data was 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r>
        <w:t>fFr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w:t>
      </w:r>
      <w:r w:rsidR="00B52875">
        <w:lastRenderedPageBreak/>
        <w:t xml:space="preserve">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w:t>
      </w:r>
      <w:r w:rsidR="006E2EA1">
        <w:lastRenderedPageBreak/>
        <w:t>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unregularized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w:t>
      </w:r>
      <w:r w:rsidR="0089074E">
        <w:lastRenderedPageBreak/>
        <w:t>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nd 5% for the Uniform protocol.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w:t>
      </w:r>
      <w:r w:rsidR="00512AA8">
        <w:t>different</w:t>
      </w:r>
      <w:r>
        <w:t xml:space="preserve"> than </w:t>
      </w:r>
      <w:r w:rsidR="00512AA8">
        <w:t xml:space="preserve"> the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r w:rsidR="001B40FE">
        <w:t>σ</w:t>
      </w:r>
      <w:r w:rsidR="00BF4CA0">
        <w:rPr>
          <w:vertAlign w:val="subscript"/>
        </w:rPr>
        <w:t>F</w:t>
      </w:r>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For CRLB and CRLB</w:t>
      </w:r>
      <w:r w:rsidR="00B22037">
        <w:rPr>
          <w:vertAlign w:val="subscript"/>
        </w:rPr>
        <w:t>λ=0.5</w:t>
      </w:r>
      <w:r w:rsidR="00B22037">
        <w:t>, n</w:t>
      </w:r>
      <w:r w:rsidR="001B40FE">
        <w:t>o substantial difference</w:t>
      </w:r>
      <w:r w:rsidR="00B22037">
        <w:t>s</w:t>
      </w:r>
      <w:r w:rsidR="001B40FE">
        <w:t xml:space="preserve"> </w:t>
      </w:r>
      <w:r w:rsidR="00B22037">
        <w:t>in their σ</w:t>
      </w:r>
      <w:r w:rsidR="00B22037">
        <w:rPr>
          <w:vertAlign w:val="subscript"/>
        </w:rPr>
        <w:t>F</w:t>
      </w:r>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lastRenderedPageBreak/>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k</w:t>
      </w:r>
      <w:r w:rsidR="00C92804">
        <w:rPr>
          <w:vertAlign w:val="subscript"/>
        </w:rPr>
        <w:t>f</w:t>
      </w:r>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r w:rsidR="002E7CFA">
        <w:t>Yarnykh</w:t>
      </w:r>
      <w:r w:rsidR="005C3813">
        <w:t>’s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Yarnykh’</w:t>
      </w:r>
      <w:r w:rsidR="00EE16A0">
        <w:t xml:space="preserve">s model suggests acquiring data only at off-resonance frequencies greater than 1 kHz, and </w:t>
      </w:r>
      <w:r w:rsidR="00D83EF4">
        <w:t>has a different set of fitting parameters</w:t>
      </w:r>
      <w:r w:rsidR="00C154D6">
        <w:t xml:space="preserve">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lastRenderedPageBreak/>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everal 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w:t>
      </w:r>
      <w:r w:rsidR="001C283A">
        <w:lastRenderedPageBreak/>
        <w:t>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r w:rsidR="005510F8">
        <w:t xml:space="preserve">Eqs.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w:t>
      </w:r>
      <w:r w:rsidR="00F14C62">
        <w:lastRenderedPageBreak/>
        <w:t>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BF43C9B" w14:textId="77777777" w:rsidR="00545943" w:rsidRDefault="00545943">
      <w:r>
        <w:separator/>
      </w:r>
    </w:p>
    <w:p w14:paraId="53C5C014" w14:textId="77777777" w:rsidR="00545943" w:rsidRDefault="00545943"/>
  </w:endnote>
  <w:endnote w:type="continuationSeparator" w:id="0">
    <w:p w14:paraId="4F4E8F81" w14:textId="77777777" w:rsidR="00545943" w:rsidRDefault="00545943">
      <w:r>
        <w:continuationSeparator/>
      </w:r>
    </w:p>
    <w:p w14:paraId="13E43590" w14:textId="77777777" w:rsidR="00545943" w:rsidRDefault="00545943"/>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707EF4">
      <w:rPr>
        <w:rStyle w:val="Numrodepage"/>
        <w:noProof/>
      </w:rPr>
      <w:t>1</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3C898B" w14:textId="77777777" w:rsidR="00545943" w:rsidRDefault="00545943">
      <w:r>
        <w:separator/>
      </w:r>
    </w:p>
    <w:p w14:paraId="6F7571E9" w14:textId="77777777" w:rsidR="00545943" w:rsidRDefault="00545943"/>
  </w:footnote>
  <w:footnote w:type="continuationSeparator" w:id="0">
    <w:p w14:paraId="1B22BD8D" w14:textId="77777777" w:rsidR="00545943" w:rsidRDefault="00545943">
      <w:r>
        <w:continuationSeparator/>
      </w:r>
    </w:p>
    <w:p w14:paraId="1ECE984D" w14:textId="77777777" w:rsidR="00545943" w:rsidRDefault="00545943"/>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664F"/>
    <w:rsid w:val="000A7054"/>
    <w:rsid w:val="000A7D0F"/>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0E8C"/>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5943"/>
    <w:rsid w:val="0054650F"/>
    <w:rsid w:val="00547465"/>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223"/>
    <w:rsid w:val="00706DA1"/>
    <w:rsid w:val="00706F66"/>
    <w:rsid w:val="00707318"/>
    <w:rsid w:val="00707C8D"/>
    <w:rsid w:val="00707EF4"/>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408"/>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751"/>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120"/>
    <w:rsid w:val="00B4539D"/>
    <w:rsid w:val="00B4566A"/>
    <w:rsid w:val="00B46003"/>
    <w:rsid w:val="00B464C5"/>
    <w:rsid w:val="00B501A4"/>
    <w:rsid w:val="00B50C51"/>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28E"/>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53A9597-7844-BE49-A5CF-67D160E3BBD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51</TotalTime>
  <Pages>35</Pages>
  <Words>14894</Words>
  <Characters>81917</Characters>
  <Application>Microsoft Macintosh Word</Application>
  <DocSecurity>0</DocSecurity>
  <Lines>682</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96618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65</cp:revision>
  <cp:lastPrinted>2016-10-18T17:19:00Z</cp:lastPrinted>
  <dcterms:created xsi:type="dcterms:W3CDTF">2017-10-12T14:04:00Z</dcterms:created>
  <dcterms:modified xsi:type="dcterms:W3CDTF">2017-10-13T18:47:00Z</dcterms:modified>
</cp:coreProperties>
</file>